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596" w:rsidRDefault="00AA0EC7" w:rsidP="007F5BF7">
      <w:pPr>
        <w:rPr>
          <w:rFonts w:ascii="Times New Roman" w:eastAsia="Times New Roman" w:hAnsi="Times New Roman" w:cs="Times New Roman"/>
          <w:b/>
          <w:bCs/>
          <w:color w:val="2E74B5"/>
          <w:sz w:val="26"/>
          <w:szCs w:val="26"/>
          <w:u w:color="2E74B5"/>
        </w:rPr>
      </w:pPr>
      <w:r>
        <w:rPr>
          <w:rFonts w:ascii="Times New Roman" w:hAnsi="Times New Roman"/>
          <w:b/>
          <w:bCs/>
          <w:color w:val="2E74B5"/>
          <w:sz w:val="26"/>
          <w:szCs w:val="26"/>
          <w:u w:color="2E74B5"/>
        </w:rPr>
        <w:t xml:space="preserve">Международный детский джазовый фестиваль «Pacific </w:t>
      </w:r>
      <w:r>
        <w:rPr>
          <w:rFonts w:ascii="Times New Roman" w:hAnsi="Times New Roman"/>
          <w:b/>
          <w:bCs/>
          <w:color w:val="2E74B5"/>
          <w:sz w:val="26"/>
          <w:szCs w:val="26"/>
          <w:u w:color="2E74B5"/>
          <w:lang w:val="en-US"/>
        </w:rPr>
        <w:t>F</w:t>
      </w:r>
      <w:r>
        <w:rPr>
          <w:rFonts w:ascii="Times New Roman" w:hAnsi="Times New Roman"/>
          <w:b/>
          <w:bCs/>
          <w:color w:val="2E74B5"/>
          <w:sz w:val="26"/>
          <w:szCs w:val="26"/>
          <w:u w:color="2E74B5"/>
        </w:rPr>
        <w:t xml:space="preserve">usion» - обладатель Гран-При Национальной Премии в области событийного туризма «Russian Event Awards» по Сибирскому и Дальневосточному в номинации «Лучшее </w:t>
      </w:r>
      <w:r w:rsidR="00CA0963">
        <w:rPr>
          <w:rFonts w:ascii="Times New Roman" w:hAnsi="Times New Roman"/>
          <w:b/>
          <w:bCs/>
          <w:noProof/>
          <w:sz w:val="26"/>
          <w:szCs w:val="26"/>
        </w:rPr>
        <w:drawing>
          <wp:anchor distT="57150" distB="57150" distL="57150" distR="57150" simplePos="0" relativeHeight="251661312" behindDoc="0" locked="0" layoutInCell="1" allowOverlap="1">
            <wp:simplePos x="0" y="0"/>
            <wp:positionH relativeFrom="page">
              <wp:posOffset>4328160</wp:posOffset>
            </wp:positionH>
            <wp:positionV relativeFrom="line">
              <wp:posOffset>264160</wp:posOffset>
            </wp:positionV>
            <wp:extent cx="1936115" cy="134302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C:\Users\Client\Desktop\cropped-to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Client\Desktop\cropped-top.jpg" descr="C:\Users\Client\Desktop\cropped-top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115" cy="13430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2E74B5"/>
          <w:sz w:val="26"/>
          <w:szCs w:val="26"/>
          <w:u w:color="2E74B5"/>
        </w:rPr>
        <w:t xml:space="preserve">детское </w:t>
      </w:r>
      <w:r w:rsidR="00CA0963">
        <w:rPr>
          <w:rFonts w:ascii="Times New Roman" w:hAnsi="Times New Roman"/>
          <w:b/>
          <w:bCs/>
          <w:noProof/>
          <w:sz w:val="26"/>
          <w:szCs w:val="26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614680</wp:posOffset>
            </wp:positionH>
            <wp:positionV relativeFrom="line">
              <wp:posOffset>445770</wp:posOffset>
            </wp:positionV>
            <wp:extent cx="1765951" cy="939093"/>
            <wp:effectExtent l="0" t="0" r="0" b="0"/>
            <wp:wrapTopAndBottom distT="0" distB="0"/>
            <wp:docPr id="1073741826" name="officeArt object" descr="C:\Users\Client\Desktop\ALL\джаз\PF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C:\Users\Client\Desktop\ALL\джаз\PF.png" descr="C:\Users\Client\Desktop\ALL\джаз\PF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951" cy="93909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2E74B5"/>
          <w:sz w:val="26"/>
          <w:szCs w:val="26"/>
          <w:u w:color="2E74B5"/>
        </w:rPr>
        <w:t xml:space="preserve">туристическое событие» </w:t>
      </w:r>
    </w:p>
    <w:p w:rsidR="006E7596" w:rsidRDefault="006E7596" w:rsidP="007F5BF7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E7596" w:rsidRDefault="00AA0EC7" w:rsidP="007F5BF7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ПОЛОЖЕНИЕ</w:t>
      </w:r>
    </w:p>
    <w:p w:rsidR="006E7596" w:rsidRDefault="00841C82" w:rsidP="007F5BF7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</w:t>
      </w:r>
      <w:r w:rsidR="005C3126">
        <w:rPr>
          <w:rFonts w:ascii="Times New Roman" w:hAnsi="Times New Roman"/>
          <w:b/>
          <w:bCs/>
          <w:sz w:val="26"/>
          <w:szCs w:val="26"/>
        </w:rPr>
        <w:t>1</w:t>
      </w:r>
      <w:r w:rsidR="00AA0EC7">
        <w:rPr>
          <w:rFonts w:ascii="Times New Roman" w:hAnsi="Times New Roman"/>
          <w:b/>
          <w:bCs/>
          <w:sz w:val="26"/>
          <w:szCs w:val="26"/>
        </w:rPr>
        <w:t xml:space="preserve"> Международного детского джазового фестиваля </w:t>
      </w:r>
      <w:r w:rsidR="002B0918">
        <w:rPr>
          <w:rFonts w:ascii="Times New Roman" w:hAnsi="Times New Roman"/>
          <w:b/>
          <w:bCs/>
          <w:sz w:val="26"/>
          <w:szCs w:val="26"/>
        </w:rPr>
        <w:t>-конкурса</w:t>
      </w:r>
    </w:p>
    <w:p w:rsidR="006E7596" w:rsidRDefault="00AA0EC7" w:rsidP="007F5BF7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«Pacific 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>F</w:t>
      </w:r>
      <w:r>
        <w:rPr>
          <w:rFonts w:ascii="Times New Roman" w:hAnsi="Times New Roman"/>
          <w:b/>
          <w:bCs/>
          <w:sz w:val="26"/>
          <w:szCs w:val="26"/>
        </w:rPr>
        <w:t xml:space="preserve">usion» </w:t>
      </w:r>
    </w:p>
    <w:p w:rsidR="000D0928" w:rsidRPr="002E7C58" w:rsidRDefault="000D0928" w:rsidP="007F5BF7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  <w:r w:rsidRPr="0051667B">
        <w:rPr>
          <w:rFonts w:ascii="Times New Roman" w:hAnsi="Times New Roman"/>
          <w:b/>
          <w:bCs/>
          <w:color w:val="FF0000"/>
          <w:sz w:val="26"/>
          <w:szCs w:val="26"/>
        </w:rPr>
        <w:t>ОЧНОЕ УЧАСТИЕ</w:t>
      </w:r>
      <w:r w:rsidR="00095710" w:rsidRPr="002E7C58">
        <w:rPr>
          <w:rFonts w:ascii="Times New Roman" w:hAnsi="Times New Roman"/>
          <w:b/>
          <w:bCs/>
          <w:color w:val="FF0000"/>
          <w:sz w:val="26"/>
          <w:szCs w:val="26"/>
        </w:rPr>
        <w:t xml:space="preserve"> НА СЦЕНЕ </w:t>
      </w:r>
    </w:p>
    <w:p w:rsidR="006E7596" w:rsidRDefault="00AA0EC7" w:rsidP="007F5BF7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Организатор фестиваля</w:t>
      </w:r>
    </w:p>
    <w:p w:rsidR="006E7596" w:rsidRDefault="00AA0EC7" w:rsidP="007F5BF7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Международная лингвистическая школа, г. Владивосток</w:t>
      </w:r>
    </w:p>
    <w:p w:rsidR="006E7596" w:rsidRDefault="00AA0EC7" w:rsidP="007F5BF7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Даты проведения </w:t>
      </w:r>
      <w:r w:rsidR="005C3126" w:rsidRPr="005C3126">
        <w:rPr>
          <w:rFonts w:ascii="Times New Roman" w:hAnsi="Times New Roman"/>
          <w:b/>
          <w:sz w:val="26"/>
          <w:szCs w:val="26"/>
        </w:rPr>
        <w:t>19</w:t>
      </w:r>
      <w:r w:rsidR="005C3126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b/>
          <w:bCs/>
          <w:sz w:val="26"/>
          <w:szCs w:val="26"/>
        </w:rPr>
        <w:t>2</w:t>
      </w:r>
      <w:r w:rsidR="00A65B40">
        <w:rPr>
          <w:rFonts w:ascii="Times New Roman" w:hAnsi="Times New Roman"/>
          <w:b/>
          <w:bCs/>
          <w:sz w:val="26"/>
          <w:szCs w:val="26"/>
        </w:rPr>
        <w:t>0</w:t>
      </w:r>
      <w:r w:rsidR="008F70BA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апреля</w:t>
      </w:r>
      <w:r w:rsidR="008F70BA">
        <w:rPr>
          <w:rFonts w:ascii="Times New Roman" w:hAnsi="Times New Roman"/>
          <w:b/>
          <w:bCs/>
          <w:sz w:val="26"/>
          <w:szCs w:val="26"/>
        </w:rPr>
        <w:t xml:space="preserve"> (суббота-воскресенье) </w:t>
      </w:r>
      <w:r>
        <w:rPr>
          <w:rFonts w:ascii="Times New Roman" w:hAnsi="Times New Roman"/>
          <w:b/>
          <w:bCs/>
          <w:sz w:val="26"/>
          <w:szCs w:val="26"/>
        </w:rPr>
        <w:t>202</w:t>
      </w:r>
      <w:r w:rsidR="005C3126">
        <w:rPr>
          <w:rFonts w:ascii="Times New Roman" w:hAnsi="Times New Roman"/>
          <w:b/>
          <w:bCs/>
          <w:sz w:val="26"/>
          <w:szCs w:val="26"/>
        </w:rPr>
        <w:t>5</w:t>
      </w:r>
      <w:r>
        <w:rPr>
          <w:rFonts w:ascii="Times New Roman" w:hAnsi="Times New Roman"/>
          <w:b/>
          <w:bCs/>
          <w:sz w:val="26"/>
          <w:szCs w:val="26"/>
        </w:rPr>
        <w:t xml:space="preserve"> года</w:t>
      </w:r>
    </w:p>
    <w:p w:rsidR="006E7596" w:rsidRDefault="00AA0EC7" w:rsidP="007F5BF7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I. Цели и задачи фестиваля-конкурса</w:t>
      </w:r>
    </w:p>
    <w:p w:rsidR="006E7596" w:rsidRDefault="00AA0EC7" w:rsidP="007F5BF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популяризация лучших образцов джазовой музыки разных стилей и направлений;</w:t>
      </w:r>
    </w:p>
    <w:p w:rsidR="006E7596" w:rsidRDefault="00AA0EC7" w:rsidP="007F5BF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содействие развитию детско-юношеского музыкального творчества, воспитание художественно-музыкального вкуса подрастающего поколения;</w:t>
      </w:r>
    </w:p>
    <w:p w:rsidR="006E7596" w:rsidRDefault="00AA0EC7" w:rsidP="007F5BF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выявление и поддержка талантливых исполнителей и педагогов, работающих в жанре джазовой музыки;</w:t>
      </w:r>
    </w:p>
    <w:p w:rsidR="006E7596" w:rsidRDefault="00AA0EC7" w:rsidP="007F5BF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знакомство преподавателей, руководителей и исполнителей с новыми тенденциями и направлениями джазового музыкального искусства;</w:t>
      </w:r>
    </w:p>
    <w:p w:rsidR="006E7596" w:rsidRDefault="00AA0EC7" w:rsidP="007F5BF7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организация праздника джазовой музыки для всех участников фестиваля, как для исполнителей, так и для групп поддержки.</w:t>
      </w:r>
    </w:p>
    <w:p w:rsidR="00B63281" w:rsidRDefault="00B63281" w:rsidP="007F5BF7">
      <w:pPr>
        <w:jc w:val="both"/>
        <w:rPr>
          <w:rFonts w:ascii="Times New Roman" w:hAnsi="Times New Roman"/>
          <w:sz w:val="26"/>
          <w:szCs w:val="26"/>
        </w:rPr>
      </w:pPr>
    </w:p>
    <w:p w:rsidR="006E7596" w:rsidRDefault="00AA0EC7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II. Участники фестиваля-конкурса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фестивале принимают участие учащиеся детских музыкальных школ, детских школ искусств, специализированных музыкальных школ, музыкальных объединений, джазовые коллективы, вокальные студии, группы поддержки.</w:t>
      </w:r>
    </w:p>
    <w:p w:rsidR="006E7596" w:rsidRDefault="00AA0EC7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III. Номинации фестиваля. Возрастные группы.</w:t>
      </w:r>
    </w:p>
    <w:p w:rsidR="006E7596" w:rsidRDefault="00AA0EC7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Фестиваль проводится по следующим номинациям и возрастным группам:</w:t>
      </w:r>
    </w:p>
    <w:p w:rsidR="006E7596" w:rsidRDefault="00382DBC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AA0EC7">
        <w:rPr>
          <w:rFonts w:ascii="Times New Roman" w:hAnsi="Times New Roman"/>
          <w:sz w:val="26"/>
          <w:szCs w:val="26"/>
        </w:rPr>
        <w:t>Солист-инструменталист;</w:t>
      </w:r>
    </w:p>
    <w:p w:rsidR="006E7596" w:rsidRDefault="00AA0EC7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Малый инструментальный ансамбль - (дуэты, трио);</w:t>
      </w:r>
    </w:p>
    <w:p w:rsidR="006E7596" w:rsidRDefault="00AA0EC7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Инструментальный ансамбль - (от квартета);</w:t>
      </w:r>
    </w:p>
    <w:p w:rsidR="005C3126" w:rsidRDefault="005C3126" w:rsidP="005C3126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Вокально-инструментальный ансамбль (от 4 участников) </w:t>
      </w:r>
    </w:p>
    <w:p w:rsidR="006E7596" w:rsidRDefault="00AA0EC7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Оркестр, хор - состав от 12 человек, в их числе допускается минимальное участие учителей и концертмейстеров, (не более 10% от общего состава);</w:t>
      </w:r>
    </w:p>
    <w:p w:rsidR="006E7596" w:rsidRPr="005C3126" w:rsidRDefault="00AA0EC7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Вокал</w:t>
      </w:r>
      <w:r w:rsidR="00786150">
        <w:rPr>
          <w:rFonts w:ascii="Times New Roman" w:hAnsi="Times New Roman"/>
          <w:sz w:val="26"/>
          <w:szCs w:val="26"/>
        </w:rPr>
        <w:t xml:space="preserve"> </w:t>
      </w:r>
    </w:p>
    <w:p w:rsidR="006E7596" w:rsidRPr="00786150" w:rsidRDefault="00AA0EC7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86150">
        <w:rPr>
          <w:rFonts w:ascii="Times New Roman" w:hAnsi="Times New Roman"/>
          <w:b/>
          <w:sz w:val="26"/>
          <w:szCs w:val="26"/>
        </w:rPr>
        <w:t>Возрастные группы:</w:t>
      </w:r>
    </w:p>
    <w:p w:rsidR="006E7596" w:rsidRDefault="00AA0EC7">
      <w:pPr>
        <w:pStyle w:val="Default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младшая группа - с 7 до 12 лет (включительно)</w:t>
      </w:r>
    </w:p>
    <w:p w:rsidR="006E7596" w:rsidRDefault="00AA0EC7">
      <w:pPr>
        <w:pStyle w:val="Default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средняя группа - с 13 до 15 лет (включительно); </w:t>
      </w:r>
    </w:p>
    <w:p w:rsidR="006E7596" w:rsidRPr="00786150" w:rsidRDefault="00AA0EC7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старшая группа – с 16 до 18 лет (включительно).</w:t>
      </w:r>
    </w:p>
    <w:p w:rsidR="00786150" w:rsidRPr="00786150" w:rsidRDefault="00786150" w:rsidP="00786150">
      <w:pPr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86150">
        <w:rPr>
          <w:rFonts w:ascii="Times New Roman" w:eastAsia="Times New Roman" w:hAnsi="Times New Roman" w:cs="Times New Roman"/>
          <w:bCs/>
          <w:sz w:val="26"/>
          <w:szCs w:val="26"/>
        </w:rPr>
        <w:t xml:space="preserve">Возраст участников считается на дату проведения фестиваля-конкурса. </w:t>
      </w:r>
    </w:p>
    <w:p w:rsidR="00786150" w:rsidRPr="00786150" w:rsidRDefault="00786150" w:rsidP="00786150">
      <w:pPr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86150">
        <w:rPr>
          <w:rFonts w:ascii="Times New Roman" w:eastAsia="Times New Roman" w:hAnsi="Times New Roman" w:cs="Times New Roman"/>
          <w:bCs/>
          <w:sz w:val="26"/>
          <w:szCs w:val="26"/>
        </w:rPr>
        <w:t xml:space="preserve">В номинациях «малый инструментальный ансамбль» и «инструментальный ансамбль», «оркестр» возрастная группа определяется по старшему участнику.  </w:t>
      </w:r>
    </w:p>
    <w:p w:rsidR="00786150" w:rsidRDefault="00786150" w:rsidP="00786150">
      <w:pPr>
        <w:jc w:val="both"/>
        <w:rPr>
          <w:rFonts w:ascii="Times New Roman" w:eastAsia="Arial Unicode MS" w:hAnsi="Times New Roman" w:cs="Arial Unicode MS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786150">
        <w:rPr>
          <w:rFonts w:ascii="Times New Roman" w:eastAsia="Times New Roman" w:hAnsi="Times New Roman" w:cs="Times New Roman"/>
          <w:b/>
          <w:bCs/>
          <w:sz w:val="26"/>
          <w:szCs w:val="26"/>
        </w:rPr>
        <w:t>Преподаватели</w:t>
      </w:r>
      <w:r w:rsidRPr="00786150">
        <w:rPr>
          <w:rFonts w:ascii="Times New Roman" w:eastAsia="Arial Unicode MS" w:hAnsi="Times New Roman" w:cs="Arial Unicode MS"/>
          <w:b/>
          <w:sz w:val="26"/>
          <w:szCs w:val="26"/>
        </w:rPr>
        <w:t>:</w:t>
      </w:r>
    </w:p>
    <w:p w:rsidR="00841C82" w:rsidRPr="00841C82" w:rsidRDefault="00841C82" w:rsidP="00841C82">
      <w:pPr>
        <w:pStyle w:val="a6"/>
        <w:numPr>
          <w:ilvl w:val="0"/>
          <w:numId w:val="11"/>
        </w:numPr>
        <w:jc w:val="both"/>
        <w:rPr>
          <w:rFonts w:ascii="Times New Roman" w:eastAsia="Arial Unicode MS" w:hAnsi="Times New Roman" w:cs="Arial Unicode MS"/>
          <w:sz w:val="26"/>
          <w:szCs w:val="26"/>
        </w:rPr>
      </w:pPr>
      <w:r w:rsidRPr="00841C82">
        <w:rPr>
          <w:rFonts w:ascii="Times New Roman" w:eastAsia="Arial Unicode MS" w:hAnsi="Times New Roman" w:cs="Arial Unicode MS"/>
          <w:sz w:val="26"/>
          <w:szCs w:val="26"/>
        </w:rPr>
        <w:t>Вокал</w:t>
      </w:r>
    </w:p>
    <w:p w:rsidR="00786150" w:rsidRPr="00786150" w:rsidRDefault="00786150" w:rsidP="00786150">
      <w:pPr>
        <w:pStyle w:val="a6"/>
        <w:numPr>
          <w:ilvl w:val="0"/>
          <w:numId w:val="11"/>
        </w:numPr>
        <w:jc w:val="both"/>
        <w:rPr>
          <w:rFonts w:ascii="Times New Roman" w:eastAsia="Arial Unicode MS" w:hAnsi="Times New Roman" w:cs="Arial Unicode MS"/>
          <w:sz w:val="26"/>
          <w:szCs w:val="26"/>
        </w:rPr>
      </w:pPr>
      <w:r w:rsidRPr="00786150">
        <w:rPr>
          <w:rFonts w:ascii="Times New Roman" w:eastAsia="Arial Unicode MS" w:hAnsi="Times New Roman" w:cs="Arial Unicode MS"/>
          <w:sz w:val="26"/>
          <w:szCs w:val="26"/>
        </w:rPr>
        <w:t>Малый инструментальный ансамбль;</w:t>
      </w:r>
    </w:p>
    <w:p w:rsidR="00786150" w:rsidRDefault="00786150" w:rsidP="00602EB1">
      <w:pPr>
        <w:pStyle w:val="a6"/>
        <w:numPr>
          <w:ilvl w:val="0"/>
          <w:numId w:val="11"/>
        </w:numPr>
        <w:jc w:val="both"/>
        <w:rPr>
          <w:rFonts w:ascii="Times New Roman" w:eastAsia="Arial Unicode MS" w:hAnsi="Times New Roman" w:cs="Arial Unicode MS"/>
          <w:sz w:val="26"/>
          <w:szCs w:val="26"/>
        </w:rPr>
      </w:pPr>
      <w:r w:rsidRPr="00786150">
        <w:rPr>
          <w:rFonts w:ascii="Times New Roman" w:eastAsia="Arial Unicode MS" w:hAnsi="Times New Roman" w:cs="Arial Unicode MS"/>
          <w:sz w:val="26"/>
          <w:szCs w:val="26"/>
        </w:rPr>
        <w:t>Инструментальный ансамбль</w:t>
      </w:r>
      <w:r w:rsidR="00602EB1" w:rsidRPr="00602EB1">
        <w:t xml:space="preserve"> </w:t>
      </w:r>
      <w:r w:rsidR="00602EB1" w:rsidRPr="00602EB1">
        <w:rPr>
          <w:rFonts w:ascii="Times New Roman" w:eastAsia="Arial Unicode MS" w:hAnsi="Times New Roman" w:cs="Arial Unicode MS"/>
          <w:sz w:val="26"/>
          <w:szCs w:val="26"/>
        </w:rPr>
        <w:t>(от 4 участников)</w:t>
      </w:r>
      <w:r w:rsidR="00602EB1">
        <w:rPr>
          <w:rFonts w:ascii="Times New Roman" w:eastAsia="Arial Unicode MS" w:hAnsi="Times New Roman" w:cs="Arial Unicode MS"/>
          <w:sz w:val="26"/>
          <w:szCs w:val="26"/>
        </w:rPr>
        <w:t>;</w:t>
      </w:r>
    </w:p>
    <w:p w:rsidR="005C3126" w:rsidRDefault="005C3126" w:rsidP="005C3126">
      <w:pPr>
        <w:pStyle w:val="a6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Вокально-инструментальный ансамбль (от 4 участников)</w:t>
      </w:r>
      <w:r w:rsidR="00602EB1">
        <w:rPr>
          <w:rFonts w:ascii="Times New Roman" w:hAnsi="Times New Roman"/>
          <w:sz w:val="26"/>
          <w:szCs w:val="26"/>
        </w:rPr>
        <w:t>;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786150" w:rsidRPr="003C5580" w:rsidRDefault="00786150" w:rsidP="00786150">
      <w:pPr>
        <w:pStyle w:val="a6"/>
        <w:numPr>
          <w:ilvl w:val="0"/>
          <w:numId w:val="11"/>
        </w:numPr>
        <w:jc w:val="both"/>
        <w:rPr>
          <w:rFonts w:ascii="Times New Roman" w:eastAsia="Arial Unicode MS" w:hAnsi="Times New Roman" w:cs="Arial Unicode MS"/>
          <w:sz w:val="26"/>
          <w:szCs w:val="26"/>
        </w:rPr>
      </w:pPr>
      <w:r w:rsidRPr="003C5580">
        <w:rPr>
          <w:rFonts w:ascii="Times New Roman" w:eastAsia="Arial Unicode MS" w:hAnsi="Times New Roman" w:cs="Arial Unicode MS"/>
          <w:sz w:val="26"/>
          <w:szCs w:val="26"/>
        </w:rPr>
        <w:t xml:space="preserve">Оркестр/хор </w:t>
      </w:r>
      <w:r w:rsidR="005C3126">
        <w:rPr>
          <w:rFonts w:ascii="Times New Roman" w:eastAsia="Arial Unicode MS" w:hAnsi="Times New Roman" w:cs="Arial Unicode MS"/>
          <w:sz w:val="26"/>
          <w:szCs w:val="26"/>
        </w:rPr>
        <w:t>- состав от 12 человек</w:t>
      </w:r>
      <w:r w:rsidRPr="003C5580">
        <w:rPr>
          <w:rFonts w:ascii="Times New Roman" w:eastAsia="Arial Unicode MS" w:hAnsi="Times New Roman" w:cs="Arial Unicode MS"/>
          <w:sz w:val="26"/>
          <w:szCs w:val="26"/>
        </w:rPr>
        <w:t xml:space="preserve"> </w:t>
      </w:r>
    </w:p>
    <w:p w:rsidR="006E7596" w:rsidRDefault="00AA0EC7" w:rsidP="007F5BF7">
      <w:pPr>
        <w:pStyle w:val="a6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                       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>IV</w:t>
      </w:r>
      <w:r>
        <w:rPr>
          <w:rFonts w:ascii="Times New Roman" w:hAnsi="Times New Roman"/>
          <w:b/>
          <w:bCs/>
          <w:sz w:val="26"/>
          <w:szCs w:val="26"/>
        </w:rPr>
        <w:t xml:space="preserve"> Жюри</w:t>
      </w:r>
    </w:p>
    <w:p w:rsidR="006E7596" w:rsidRDefault="00AA0EC7">
      <w:pPr>
        <w:pStyle w:val="a6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оценки участников фестиваля</w:t>
      </w:r>
      <w:r w:rsidR="008F70B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формируется жюри. </w:t>
      </w:r>
    </w:p>
    <w:p w:rsidR="006E7596" w:rsidRDefault="00AA0EC7">
      <w:pPr>
        <w:pStyle w:val="a6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Состав жюри определяет Организатор фестиваля-конкурса.</w:t>
      </w:r>
    </w:p>
    <w:p w:rsidR="006E7596" w:rsidRDefault="00AA0EC7">
      <w:pPr>
        <w:pStyle w:val="a6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Полномочия жюри:</w:t>
      </w:r>
    </w:p>
    <w:p w:rsidR="00CC4988" w:rsidRPr="00CC4988" w:rsidRDefault="00AA0EC7" w:rsidP="00CC4988">
      <w:pPr>
        <w:pStyle w:val="a6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4988">
        <w:rPr>
          <w:rFonts w:ascii="Times New Roman" w:hAnsi="Times New Roman"/>
          <w:sz w:val="26"/>
          <w:szCs w:val="26"/>
        </w:rPr>
        <w:t xml:space="preserve">жюри определяет победителей фестиваля-конкурса; </w:t>
      </w:r>
    </w:p>
    <w:p w:rsidR="006E7596" w:rsidRPr="00CC4988" w:rsidRDefault="00AA0EC7" w:rsidP="00CC4988">
      <w:pPr>
        <w:pStyle w:val="a6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4988">
        <w:rPr>
          <w:rFonts w:ascii="Times New Roman" w:hAnsi="Times New Roman"/>
          <w:sz w:val="26"/>
          <w:szCs w:val="26"/>
        </w:rPr>
        <w:t>жюри имеет право присуждать не все места, делить дипломы среди участников (кроме I степени), изменить по согласованию с оргкомитетом количество призовых мест в зависимости от количества победителей в рамках призового фонда,</w:t>
      </w:r>
    </w:p>
    <w:p w:rsidR="006E7596" w:rsidRDefault="00AA0EC7">
      <w:pPr>
        <w:pStyle w:val="a6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может учреждать дополнительные призы за лучшее исполнение отдельного произведения;</w:t>
      </w:r>
    </w:p>
    <w:p w:rsidR="006E7596" w:rsidRDefault="00AA0EC7">
      <w:pPr>
        <w:pStyle w:val="a6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награждать грамотами учителей, концертмейстеров и участников конкурса, которые не стали победителями.</w:t>
      </w:r>
    </w:p>
    <w:p w:rsidR="006E7596" w:rsidRDefault="00AA0EC7">
      <w:pPr>
        <w:pStyle w:val="a6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Решение жюри является окончательным и пересмотру не подлежит. </w:t>
      </w:r>
    </w:p>
    <w:p w:rsidR="006E7596" w:rsidRDefault="00AA0EC7">
      <w:pPr>
        <w:pStyle w:val="a6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В жюри фестиваля-конкурса «Pacific </w:t>
      </w:r>
      <w:r>
        <w:rPr>
          <w:rFonts w:ascii="Times New Roman" w:hAnsi="Times New Roman"/>
          <w:sz w:val="26"/>
          <w:szCs w:val="26"/>
          <w:lang w:val="en-US"/>
        </w:rPr>
        <w:t>F</w:t>
      </w:r>
      <w:r>
        <w:rPr>
          <w:rFonts w:ascii="Times New Roman" w:hAnsi="Times New Roman"/>
          <w:sz w:val="26"/>
          <w:szCs w:val="26"/>
        </w:rPr>
        <w:t>usion» привлекаются высококвалифицированные специалисты в области джаза, вокального и инструментального искусства.</w:t>
      </w:r>
    </w:p>
    <w:p w:rsidR="006E7596" w:rsidRDefault="00AA0EC7">
      <w:pPr>
        <w:pStyle w:val="a6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При выявлении победителей учитываются следующие составляющие: </w:t>
      </w:r>
    </w:p>
    <w:p w:rsidR="006E7596" w:rsidRDefault="00AA0EC7">
      <w:pPr>
        <w:pStyle w:val="a6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исполнительское мастерство;</w:t>
      </w:r>
    </w:p>
    <w:p w:rsidR="006E7596" w:rsidRDefault="00AA0EC7">
      <w:pPr>
        <w:pStyle w:val="a6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артистичность;</w:t>
      </w:r>
    </w:p>
    <w:p w:rsidR="006E7596" w:rsidRDefault="00AA0EC7">
      <w:pPr>
        <w:pStyle w:val="a6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сценический имидж.</w:t>
      </w:r>
    </w:p>
    <w:p w:rsidR="006E7596" w:rsidRDefault="00AA0EC7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Организационные вопросы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Дата проведения фестиваля: </w:t>
      </w:r>
      <w:r w:rsidR="00BD0B56" w:rsidRPr="00BD0B56">
        <w:rPr>
          <w:rFonts w:ascii="Times New Roman" w:hAnsi="Times New Roman"/>
          <w:b/>
          <w:sz w:val="26"/>
          <w:szCs w:val="26"/>
        </w:rPr>
        <w:t>19</w:t>
      </w:r>
      <w:r w:rsidR="00786150" w:rsidRPr="00BD0B56">
        <w:rPr>
          <w:rFonts w:ascii="Times New Roman" w:hAnsi="Times New Roman"/>
          <w:b/>
          <w:sz w:val="26"/>
          <w:szCs w:val="26"/>
        </w:rPr>
        <w:t>-2</w:t>
      </w:r>
      <w:r w:rsidR="00BD0B56" w:rsidRPr="00BD0B56">
        <w:rPr>
          <w:rFonts w:ascii="Times New Roman" w:hAnsi="Times New Roman"/>
          <w:b/>
          <w:sz w:val="26"/>
          <w:szCs w:val="26"/>
        </w:rPr>
        <w:t>0</w:t>
      </w:r>
      <w:r>
        <w:rPr>
          <w:rFonts w:ascii="Times New Roman" w:hAnsi="Times New Roman"/>
          <w:b/>
          <w:bCs/>
          <w:sz w:val="26"/>
          <w:szCs w:val="26"/>
        </w:rPr>
        <w:t xml:space="preserve"> апреля </w:t>
      </w:r>
      <w:r w:rsidR="008F70BA" w:rsidRPr="008F70BA">
        <w:rPr>
          <w:rFonts w:ascii="Times New Roman" w:hAnsi="Times New Roman"/>
          <w:b/>
          <w:bCs/>
          <w:sz w:val="26"/>
          <w:szCs w:val="26"/>
        </w:rPr>
        <w:t>(</w:t>
      </w:r>
      <w:r w:rsidR="008F70BA">
        <w:rPr>
          <w:rFonts w:ascii="Times New Roman" w:hAnsi="Times New Roman"/>
          <w:b/>
          <w:bCs/>
          <w:sz w:val="26"/>
          <w:szCs w:val="26"/>
        </w:rPr>
        <w:t xml:space="preserve">суббота-воскресенье) </w:t>
      </w:r>
      <w:r>
        <w:rPr>
          <w:rFonts w:ascii="Times New Roman" w:hAnsi="Times New Roman"/>
          <w:b/>
          <w:bCs/>
          <w:sz w:val="26"/>
          <w:szCs w:val="26"/>
        </w:rPr>
        <w:t>202</w:t>
      </w:r>
      <w:r w:rsidR="00BD0B56">
        <w:rPr>
          <w:rFonts w:ascii="Times New Roman" w:hAnsi="Times New Roman"/>
          <w:b/>
          <w:bCs/>
          <w:sz w:val="26"/>
          <w:szCs w:val="26"/>
        </w:rPr>
        <w:t>5</w:t>
      </w:r>
      <w:r>
        <w:rPr>
          <w:rFonts w:ascii="Times New Roman" w:hAnsi="Times New Roman"/>
          <w:b/>
          <w:bCs/>
          <w:sz w:val="26"/>
          <w:szCs w:val="26"/>
        </w:rPr>
        <w:t xml:space="preserve"> года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Место проведения: Приморский край, г. Владивосток, Партизанский пр-т, 44 (территория кампуса В</w:t>
      </w:r>
      <w:r w:rsidR="00841C82">
        <w:rPr>
          <w:rFonts w:ascii="Times New Roman" w:hAnsi="Times New Roman"/>
          <w:sz w:val="26"/>
          <w:szCs w:val="26"/>
        </w:rPr>
        <w:t>ВГУ</w:t>
      </w:r>
      <w:r>
        <w:rPr>
          <w:rFonts w:ascii="Times New Roman" w:hAnsi="Times New Roman"/>
          <w:sz w:val="26"/>
          <w:szCs w:val="26"/>
        </w:rPr>
        <w:t xml:space="preserve">, здание с самолетом), Международная лингвистическая школа. </w:t>
      </w:r>
    </w:p>
    <w:p w:rsidR="006E7596" w:rsidRDefault="00841C82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</w:t>
      </w:r>
      <w:r w:rsidR="00BD0B56">
        <w:rPr>
          <w:rFonts w:ascii="Times New Roman" w:hAnsi="Times New Roman"/>
          <w:b/>
          <w:bCs/>
          <w:sz w:val="26"/>
          <w:szCs w:val="26"/>
        </w:rPr>
        <w:t>1</w:t>
      </w:r>
      <w:r w:rsidR="007F5BF7" w:rsidRPr="007F5BF7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AA0EC7">
        <w:rPr>
          <w:rFonts w:ascii="Times New Roman" w:hAnsi="Times New Roman"/>
          <w:b/>
          <w:bCs/>
          <w:sz w:val="26"/>
          <w:szCs w:val="26"/>
        </w:rPr>
        <w:t xml:space="preserve">Международный детский джазовый фестиваль </w:t>
      </w:r>
      <w:r w:rsidR="00597571">
        <w:rPr>
          <w:rFonts w:ascii="Times New Roman" w:hAnsi="Times New Roman"/>
          <w:b/>
          <w:bCs/>
          <w:sz w:val="26"/>
          <w:szCs w:val="26"/>
        </w:rPr>
        <w:t>–</w:t>
      </w:r>
      <w:r w:rsidR="009813F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597571">
        <w:rPr>
          <w:rFonts w:ascii="Times New Roman" w:hAnsi="Times New Roman"/>
          <w:b/>
          <w:bCs/>
          <w:sz w:val="26"/>
          <w:szCs w:val="26"/>
        </w:rPr>
        <w:t xml:space="preserve">конкурс </w:t>
      </w:r>
      <w:r w:rsidR="00AA0EC7">
        <w:rPr>
          <w:rFonts w:ascii="Times New Roman" w:hAnsi="Times New Roman"/>
          <w:b/>
          <w:bCs/>
          <w:sz w:val="26"/>
          <w:szCs w:val="26"/>
        </w:rPr>
        <w:t>«Pacific Fusion» проводится в два тура: заочный и очный.</w:t>
      </w:r>
    </w:p>
    <w:p w:rsidR="006E7596" w:rsidRDefault="00AA0EC7" w:rsidP="003C5580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Заочный тур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Видео-файлы с </w:t>
      </w:r>
      <w:r>
        <w:rPr>
          <w:rFonts w:ascii="Times New Roman" w:hAnsi="Times New Roman"/>
          <w:b/>
          <w:bCs/>
          <w:sz w:val="26"/>
          <w:szCs w:val="26"/>
        </w:rPr>
        <w:t>концертного выступления</w:t>
      </w:r>
      <w:r>
        <w:rPr>
          <w:rFonts w:ascii="Times New Roman" w:hAnsi="Times New Roman"/>
          <w:sz w:val="26"/>
          <w:szCs w:val="26"/>
        </w:rPr>
        <w:t xml:space="preserve"> претендентов на участие в фестивале-конкурсе принимаются </w:t>
      </w:r>
      <w:r>
        <w:rPr>
          <w:rFonts w:ascii="Times New Roman" w:hAnsi="Times New Roman"/>
          <w:b/>
          <w:bCs/>
          <w:sz w:val="26"/>
          <w:szCs w:val="26"/>
        </w:rPr>
        <w:t>по 1</w:t>
      </w:r>
      <w:r w:rsidR="00841C82">
        <w:rPr>
          <w:rFonts w:ascii="Times New Roman" w:hAnsi="Times New Roman"/>
          <w:b/>
          <w:bCs/>
          <w:sz w:val="26"/>
          <w:szCs w:val="26"/>
        </w:rPr>
        <w:t>4</w:t>
      </w:r>
      <w:r>
        <w:rPr>
          <w:rFonts w:ascii="Times New Roman" w:hAnsi="Times New Roman"/>
          <w:b/>
          <w:bCs/>
          <w:sz w:val="26"/>
          <w:szCs w:val="26"/>
        </w:rPr>
        <w:t xml:space="preserve"> марта 202</w:t>
      </w:r>
      <w:r w:rsidR="00BD0B56">
        <w:rPr>
          <w:rFonts w:ascii="Times New Roman" w:hAnsi="Times New Roman"/>
          <w:b/>
          <w:bCs/>
          <w:sz w:val="26"/>
          <w:szCs w:val="26"/>
        </w:rPr>
        <w:t>5</w:t>
      </w:r>
      <w:r>
        <w:rPr>
          <w:rFonts w:ascii="Times New Roman" w:hAnsi="Times New Roman"/>
          <w:b/>
          <w:bCs/>
          <w:sz w:val="26"/>
          <w:szCs w:val="26"/>
        </w:rPr>
        <w:t xml:space="preserve"> года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включительно</w:t>
      </w:r>
      <w:r>
        <w:rPr>
          <w:rFonts w:ascii="Times New Roman" w:hAnsi="Times New Roman"/>
          <w:sz w:val="26"/>
          <w:szCs w:val="26"/>
        </w:rPr>
        <w:t xml:space="preserve"> на электронный адрес </w:t>
      </w:r>
      <w:r>
        <w:rPr>
          <w:rFonts w:ascii="Times New Roman" w:hAnsi="Times New Roman"/>
          <w:sz w:val="26"/>
          <w:szCs w:val="26"/>
          <w:lang w:val="en-US"/>
        </w:rPr>
        <w:t>lisa</w:t>
      </w:r>
      <w:r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  <w:lang w:val="en-US"/>
        </w:rPr>
        <w:t>au</w:t>
      </w:r>
      <w:r>
        <w:rPr>
          <w:rFonts w:ascii="Times New Roman" w:hAnsi="Times New Roman"/>
          <w:sz w:val="26"/>
          <w:szCs w:val="26"/>
        </w:rPr>
        <w:t>@</w:t>
      </w:r>
      <w:r>
        <w:rPr>
          <w:rFonts w:ascii="Times New Roman" w:hAnsi="Times New Roman"/>
          <w:sz w:val="26"/>
          <w:szCs w:val="26"/>
          <w:lang w:val="en-US"/>
        </w:rPr>
        <w:t>mail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  <w:lang w:val="en-US"/>
        </w:rPr>
        <w:t>ru</w:t>
      </w:r>
      <w:r>
        <w:rPr>
          <w:rFonts w:ascii="Times New Roman" w:hAnsi="Times New Roman"/>
          <w:sz w:val="26"/>
          <w:szCs w:val="26"/>
        </w:rPr>
        <w:t xml:space="preserve"> вместе с заполненной заявкой. </w:t>
      </w:r>
    </w:p>
    <w:p w:rsidR="006E7596" w:rsidRDefault="006E7596" w:rsidP="008F70BA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E7596" w:rsidRDefault="008F70BA" w:rsidP="008F70BA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</w:t>
      </w:r>
      <w:r w:rsidR="00AA0EC7">
        <w:rPr>
          <w:rFonts w:ascii="Times New Roman" w:hAnsi="Times New Roman"/>
          <w:b/>
          <w:bCs/>
          <w:sz w:val="26"/>
          <w:szCs w:val="26"/>
        </w:rPr>
        <w:t>чный тур</w:t>
      </w:r>
    </w:p>
    <w:p w:rsidR="006E7596" w:rsidRDefault="00841C8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</w:t>
      </w:r>
      <w:r w:rsidR="00BD0B56">
        <w:rPr>
          <w:rFonts w:ascii="Times New Roman" w:hAnsi="Times New Roman"/>
          <w:b/>
          <w:bCs/>
          <w:sz w:val="26"/>
          <w:szCs w:val="26"/>
        </w:rPr>
        <w:t>8</w:t>
      </w:r>
      <w:r w:rsidR="00AA0EC7">
        <w:rPr>
          <w:rFonts w:ascii="Times New Roman" w:hAnsi="Times New Roman"/>
          <w:b/>
          <w:bCs/>
          <w:sz w:val="26"/>
          <w:szCs w:val="26"/>
        </w:rPr>
        <w:t xml:space="preserve"> марта </w:t>
      </w:r>
      <w:r w:rsidR="00BD0B56">
        <w:rPr>
          <w:rFonts w:ascii="Times New Roman" w:hAnsi="Times New Roman"/>
          <w:b/>
          <w:bCs/>
          <w:sz w:val="26"/>
          <w:szCs w:val="26"/>
        </w:rPr>
        <w:t xml:space="preserve">2025 года </w:t>
      </w:r>
      <w:r w:rsidR="00AA0EC7">
        <w:rPr>
          <w:rFonts w:ascii="Times New Roman" w:hAnsi="Times New Roman"/>
          <w:sz w:val="26"/>
          <w:szCs w:val="26"/>
        </w:rPr>
        <w:t>конкурсанты, прошедшие во второй тур, получат сообщение на электронную почту об участии в очном туре.</w:t>
      </w:r>
    </w:p>
    <w:p w:rsidR="006E7596" w:rsidRDefault="00AA0EC7">
      <w:pPr>
        <w:jc w:val="both"/>
      </w:pPr>
      <w:r>
        <w:rPr>
          <w:rFonts w:ascii="Times New Roman" w:hAnsi="Times New Roman"/>
          <w:sz w:val="26"/>
          <w:szCs w:val="26"/>
        </w:rPr>
        <w:t>Порядок выступлений участников устанавливается Оргкомитетом фестиваля- конкурса.</w:t>
      </w:r>
      <w:r>
        <w:t xml:space="preserve"> 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Участие в фестивале-конкурсе означает полное и безусловное принятие данного Положения участниками и их законными представителями.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После указанного срока заявки не принимаются. Все возникшие вопросы направляйте письмом на адрес электронной почты: </w:t>
      </w:r>
      <w:hyperlink r:id="rId9" w:history="1">
        <w:r>
          <w:rPr>
            <w:rStyle w:val="Hyperlink1"/>
            <w:rFonts w:eastAsia="Calibri"/>
          </w:rPr>
          <w:t>lisa</w:t>
        </w:r>
        <w:r>
          <w:rPr>
            <w:rStyle w:val="a7"/>
            <w:rFonts w:ascii="Times New Roman" w:hAnsi="Times New Roman"/>
            <w:sz w:val="26"/>
            <w:szCs w:val="26"/>
          </w:rPr>
          <w:t>_</w:t>
        </w:r>
        <w:r>
          <w:rPr>
            <w:rStyle w:val="Hyperlink1"/>
            <w:rFonts w:eastAsia="Calibri"/>
          </w:rPr>
          <w:t>au</w:t>
        </w:r>
        <w:r>
          <w:rPr>
            <w:rStyle w:val="a7"/>
            <w:rFonts w:ascii="Times New Roman" w:hAnsi="Times New Roman"/>
            <w:sz w:val="26"/>
            <w:szCs w:val="26"/>
          </w:rPr>
          <w:t>@</w:t>
        </w:r>
        <w:r>
          <w:rPr>
            <w:rStyle w:val="Hyperlink1"/>
            <w:rFonts w:eastAsia="Calibri"/>
          </w:rPr>
          <w:t>mail</w:t>
        </w:r>
        <w:r>
          <w:rPr>
            <w:rStyle w:val="a7"/>
            <w:rFonts w:ascii="Times New Roman" w:hAnsi="Times New Roman"/>
            <w:sz w:val="26"/>
            <w:szCs w:val="26"/>
          </w:rPr>
          <w:t>.</w:t>
        </w:r>
        <w:r>
          <w:rPr>
            <w:rStyle w:val="Hyperlink1"/>
            <w:rFonts w:eastAsia="Calibri"/>
          </w:rPr>
          <w:t>ru</w:t>
        </w:r>
      </w:hyperlink>
      <w:r>
        <w:rPr>
          <w:rFonts w:ascii="Times New Roman" w:hAnsi="Times New Roman"/>
          <w:sz w:val="26"/>
          <w:szCs w:val="26"/>
        </w:rPr>
        <w:t xml:space="preserve">. 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Заявки, оформленные не по образцу, не рассматриваются.</w:t>
      </w:r>
    </w:p>
    <w:p w:rsidR="0087058C" w:rsidRDefault="00AA0EC7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участия в конкурсе устанавливается вступительный взнос: в номинации «Солисты» - </w:t>
      </w:r>
      <w:r w:rsidR="0087058C">
        <w:rPr>
          <w:rFonts w:ascii="Times New Roman" w:hAnsi="Times New Roman"/>
          <w:sz w:val="26"/>
          <w:szCs w:val="26"/>
        </w:rPr>
        <w:t>3</w:t>
      </w:r>
      <w:r w:rsidR="00BD0B56">
        <w:rPr>
          <w:rFonts w:ascii="Times New Roman" w:hAnsi="Times New Roman"/>
          <w:sz w:val="26"/>
          <w:szCs w:val="26"/>
        </w:rPr>
        <w:t>5</w:t>
      </w:r>
      <w:r w:rsidR="000046E6">
        <w:rPr>
          <w:rFonts w:ascii="Times New Roman" w:hAnsi="Times New Roman"/>
          <w:sz w:val="26"/>
          <w:szCs w:val="26"/>
        </w:rPr>
        <w:t>00</w:t>
      </w:r>
      <w:r>
        <w:rPr>
          <w:rFonts w:ascii="Times New Roman" w:hAnsi="Times New Roman"/>
          <w:sz w:val="26"/>
          <w:szCs w:val="26"/>
        </w:rPr>
        <w:t xml:space="preserve"> рублей за заявку; в номинации «Малые инструментальные ансамбли» - </w:t>
      </w:r>
      <w:r w:rsidR="00BD0B56">
        <w:rPr>
          <w:rFonts w:ascii="Times New Roman" w:hAnsi="Times New Roman"/>
          <w:sz w:val="26"/>
          <w:szCs w:val="26"/>
        </w:rPr>
        <w:t>5000</w:t>
      </w:r>
      <w:r>
        <w:rPr>
          <w:rFonts w:ascii="Times New Roman" w:hAnsi="Times New Roman"/>
          <w:sz w:val="26"/>
          <w:szCs w:val="26"/>
        </w:rPr>
        <w:t xml:space="preserve"> рублей за заявку в номинации «Инструментальные ансамбли»  - </w:t>
      </w:r>
      <w:r w:rsidR="00BD0B56">
        <w:rPr>
          <w:rFonts w:ascii="Times New Roman" w:hAnsi="Times New Roman"/>
          <w:sz w:val="26"/>
          <w:szCs w:val="26"/>
        </w:rPr>
        <w:t>7000</w:t>
      </w:r>
      <w:r>
        <w:rPr>
          <w:rFonts w:ascii="Times New Roman" w:hAnsi="Times New Roman"/>
          <w:sz w:val="26"/>
          <w:szCs w:val="26"/>
        </w:rPr>
        <w:t xml:space="preserve"> рублей за заявку;  в номинации «</w:t>
      </w:r>
      <w:r w:rsidR="00820ECD">
        <w:rPr>
          <w:rFonts w:ascii="Times New Roman" w:hAnsi="Times New Roman"/>
          <w:sz w:val="26"/>
          <w:szCs w:val="26"/>
        </w:rPr>
        <w:t>Хор/</w:t>
      </w:r>
      <w:r>
        <w:rPr>
          <w:rFonts w:ascii="Times New Roman" w:hAnsi="Times New Roman"/>
          <w:sz w:val="26"/>
          <w:szCs w:val="26"/>
        </w:rPr>
        <w:t xml:space="preserve">Оркестр»  - </w:t>
      </w:r>
      <w:r w:rsidR="00BD0B56">
        <w:rPr>
          <w:rFonts w:ascii="Times New Roman" w:hAnsi="Times New Roman"/>
          <w:sz w:val="26"/>
          <w:szCs w:val="26"/>
        </w:rPr>
        <w:t>6</w:t>
      </w:r>
      <w:r w:rsidR="0087058C">
        <w:rPr>
          <w:rFonts w:ascii="Times New Roman" w:hAnsi="Times New Roman"/>
          <w:sz w:val="26"/>
          <w:szCs w:val="26"/>
        </w:rPr>
        <w:t>00 рублей за каждого участника коллектива.</w:t>
      </w:r>
    </w:p>
    <w:p w:rsidR="006E7596" w:rsidRDefault="0087058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Ученики Международной лингвистической школы оплачивают 50% суммы от установленных вступительных взносов.  </w:t>
      </w:r>
      <w:r w:rsidR="00AA0EC7">
        <w:rPr>
          <w:rFonts w:ascii="Times New Roman" w:hAnsi="Times New Roman"/>
          <w:sz w:val="26"/>
          <w:szCs w:val="26"/>
        </w:rPr>
        <w:t xml:space="preserve"> </w:t>
      </w:r>
    </w:p>
    <w:p w:rsidR="006E7596" w:rsidRDefault="00AA0EC7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Вступительный взнос оплачивается</w:t>
      </w:r>
      <w:r w:rsidR="008F70BA">
        <w:rPr>
          <w:rFonts w:ascii="Times New Roman" w:hAnsi="Times New Roman"/>
          <w:sz w:val="26"/>
          <w:szCs w:val="26"/>
        </w:rPr>
        <w:t xml:space="preserve"> через мобильное приложение «Сбербанк» и</w:t>
      </w:r>
      <w:r w:rsidR="001E5B4B">
        <w:rPr>
          <w:rFonts w:ascii="Times New Roman" w:hAnsi="Times New Roman"/>
          <w:sz w:val="26"/>
          <w:szCs w:val="26"/>
        </w:rPr>
        <w:t>ли</w:t>
      </w:r>
      <w:r w:rsidR="008F70BA" w:rsidRPr="008F70BA">
        <w:t xml:space="preserve"> </w:t>
      </w:r>
      <w:r w:rsidR="008F70BA" w:rsidRPr="008F70BA">
        <w:rPr>
          <w:rFonts w:ascii="Times New Roman" w:hAnsi="Times New Roman"/>
          <w:sz w:val="26"/>
          <w:szCs w:val="26"/>
        </w:rPr>
        <w:t>Платежный терминал ПАО АКБ «Приморье»</w:t>
      </w:r>
      <w:r>
        <w:rPr>
          <w:rFonts w:ascii="Times New Roman" w:hAnsi="Times New Roman"/>
          <w:sz w:val="26"/>
          <w:szCs w:val="26"/>
        </w:rPr>
        <w:t>. Квитанция об оплате явля</w:t>
      </w:r>
      <w:r w:rsidR="00EF295F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тся допуском к участию в фестивале</w:t>
      </w:r>
      <w:r w:rsidR="008F70BA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CC4988" w:rsidRPr="00841C82" w:rsidRDefault="00CC4988" w:rsidP="00CC4988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41C82">
        <w:rPr>
          <w:rFonts w:ascii="Times New Roman" w:hAnsi="Times New Roman"/>
          <w:b/>
          <w:sz w:val="26"/>
          <w:szCs w:val="26"/>
        </w:rPr>
        <w:lastRenderedPageBreak/>
        <w:t xml:space="preserve">Оплата производится только после прохождения заочного тура. О чем всем участникам будет выслано ознакомительное письмо.  </w:t>
      </w:r>
    </w:p>
    <w:p w:rsidR="006E7596" w:rsidRDefault="00AA0EC7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V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>I</w:t>
      </w:r>
      <w:r>
        <w:rPr>
          <w:rFonts w:ascii="Times New Roman" w:hAnsi="Times New Roman"/>
          <w:b/>
          <w:bCs/>
          <w:sz w:val="26"/>
          <w:szCs w:val="26"/>
        </w:rPr>
        <w:t xml:space="preserve">. Программные требования и техническое обеспечение фестиваля 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Участники могут представлять любой жанр 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джазовой</w:t>
      </w:r>
      <w:r>
        <w:rPr>
          <w:rFonts w:ascii="Times New Roman" w:hAnsi="Times New Roman"/>
          <w:b/>
          <w:bCs/>
          <w:sz w:val="26"/>
          <w:szCs w:val="26"/>
        </w:rPr>
        <w:t xml:space="preserve"> музыки, в том числе композицию, аранжировку, импровизацию собственного сочинения. </w:t>
      </w:r>
    </w:p>
    <w:p w:rsidR="006E7596" w:rsidRPr="006908DA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08DA">
        <w:rPr>
          <w:rFonts w:ascii="Times New Roman" w:hAnsi="Times New Roman"/>
          <w:sz w:val="26"/>
          <w:szCs w:val="26"/>
        </w:rPr>
        <w:t xml:space="preserve">Участниками фестиваля-конкурса являются все присутствующие в зале. Участники и их группа поддержки ОБЯЗАТЕЛЬНО должны иметь в одежде любой элемент </w:t>
      </w:r>
      <w:r w:rsidR="0079599D">
        <w:rPr>
          <w:rFonts w:ascii="Times New Roman" w:hAnsi="Times New Roman"/>
          <w:sz w:val="26"/>
          <w:szCs w:val="26"/>
        </w:rPr>
        <w:t xml:space="preserve">СЕРЕБРЯНОГО </w:t>
      </w:r>
      <w:r w:rsidR="00C62416">
        <w:rPr>
          <w:rFonts w:ascii="Times New Roman" w:hAnsi="Times New Roman"/>
          <w:sz w:val="26"/>
          <w:szCs w:val="26"/>
        </w:rPr>
        <w:t xml:space="preserve">цвета или его оттенков </w:t>
      </w:r>
      <w:r w:rsidRPr="006908DA">
        <w:rPr>
          <w:rFonts w:ascii="Times New Roman" w:hAnsi="Times New Roman"/>
          <w:sz w:val="26"/>
          <w:szCs w:val="26"/>
        </w:rPr>
        <w:t>(галстук, бабочка, бантик, пояс, платье, шарф</w:t>
      </w:r>
      <w:r w:rsidR="006B37C1">
        <w:rPr>
          <w:rFonts w:ascii="Times New Roman" w:hAnsi="Times New Roman"/>
          <w:sz w:val="26"/>
          <w:szCs w:val="26"/>
        </w:rPr>
        <w:t xml:space="preserve"> и т.д.</w:t>
      </w:r>
      <w:r w:rsidRPr="006908DA">
        <w:rPr>
          <w:rFonts w:ascii="Times New Roman" w:hAnsi="Times New Roman"/>
          <w:sz w:val="26"/>
          <w:szCs w:val="26"/>
        </w:rPr>
        <w:t xml:space="preserve">).  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Участники исполняют программу на любом акустическом или электронном музыкальном инструменте. Оргкомитет фестиваля-конкурса предоставляет звуковую аппаратуру, цифровое пианино, ударную установку, контрабас, стулья. Дополнительное оборудование при необходимости уточняется руководителями коллективов в заявке или по контактным телефонам.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Каждый инструменталист должен исполнить </w:t>
      </w:r>
      <w:r>
        <w:rPr>
          <w:rFonts w:ascii="Times New Roman" w:hAnsi="Times New Roman"/>
          <w:b/>
          <w:bCs/>
          <w:sz w:val="26"/>
          <w:szCs w:val="26"/>
        </w:rPr>
        <w:t>одну</w:t>
      </w:r>
      <w:r>
        <w:rPr>
          <w:rFonts w:ascii="Times New Roman" w:hAnsi="Times New Roman"/>
          <w:sz w:val="26"/>
          <w:szCs w:val="26"/>
        </w:rPr>
        <w:t xml:space="preserve"> развёрнутую джазовую композицию длительностью звучания не более 5 минут.  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номинации «Солист-инструменталист» разрешается участие концертмейстера, инструментального ансамбля учащихся или преподавателей; сопровождение "минус-1".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номинации «Инструментальный ансамбль» использование фонограммы не допускается. </w:t>
      </w:r>
    </w:p>
    <w:p w:rsidR="006E7596" w:rsidRDefault="00AA0EC7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номинации «Вокал» каждый участник должен исполнить одну песню под фонограмму "минус-1" или инструментальный аккомпанемент. Фонограмма должна быть предоставлена звукооператору на флеш-USB или по электронной почте </w:t>
      </w:r>
      <w:r>
        <w:t xml:space="preserve"> </w:t>
      </w:r>
      <w:r>
        <w:rPr>
          <w:rFonts w:ascii="Times New Roman" w:hAnsi="Times New Roman"/>
          <w:sz w:val="26"/>
          <w:szCs w:val="26"/>
        </w:rPr>
        <w:t xml:space="preserve">с пометкой «Джазовый конкурс» с указанием фамилии и номинации участника на электронный адрес  </w:t>
      </w:r>
      <w:hyperlink r:id="rId10" w:history="1">
        <w:r>
          <w:rPr>
            <w:rStyle w:val="Hyperlink1"/>
            <w:rFonts w:eastAsia="Calibri"/>
          </w:rPr>
          <w:t>lisa</w:t>
        </w:r>
        <w:r>
          <w:rPr>
            <w:rStyle w:val="a7"/>
            <w:rFonts w:ascii="Times New Roman" w:hAnsi="Times New Roman"/>
            <w:sz w:val="26"/>
            <w:szCs w:val="26"/>
          </w:rPr>
          <w:t>_</w:t>
        </w:r>
        <w:r>
          <w:rPr>
            <w:rStyle w:val="Hyperlink1"/>
            <w:rFonts w:eastAsia="Calibri"/>
          </w:rPr>
          <w:t>au</w:t>
        </w:r>
        <w:r>
          <w:rPr>
            <w:rStyle w:val="a7"/>
            <w:rFonts w:ascii="Times New Roman" w:hAnsi="Times New Roman"/>
            <w:sz w:val="26"/>
            <w:szCs w:val="26"/>
          </w:rPr>
          <w:t>@</w:t>
        </w:r>
        <w:r>
          <w:rPr>
            <w:rStyle w:val="Hyperlink1"/>
            <w:rFonts w:eastAsia="Calibri"/>
          </w:rPr>
          <w:t>mail</w:t>
        </w:r>
        <w:r>
          <w:rPr>
            <w:rStyle w:val="a7"/>
            <w:rFonts w:ascii="Times New Roman" w:hAnsi="Times New Roman"/>
            <w:sz w:val="26"/>
            <w:szCs w:val="26"/>
          </w:rPr>
          <w:t>.</w:t>
        </w:r>
        <w:r>
          <w:rPr>
            <w:rStyle w:val="Hyperlink1"/>
            <w:rFonts w:eastAsia="Calibri"/>
          </w:rPr>
          <w:t>ru</w:t>
        </w:r>
      </w:hyperlink>
      <w:r>
        <w:rPr>
          <w:rFonts w:ascii="Times New Roman" w:hAnsi="Times New Roman"/>
          <w:sz w:val="26"/>
          <w:szCs w:val="26"/>
        </w:rPr>
        <w:t xml:space="preserve"> не позднее, чем за 10 дней до начала фестиваля-конкурса. </w:t>
      </w:r>
    </w:p>
    <w:p w:rsidR="006E7596" w:rsidRDefault="00AA0EC7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VIII. Оргкомитет Фестиваля</w:t>
      </w:r>
      <w:r w:rsidR="00DF7AA9">
        <w:rPr>
          <w:rFonts w:ascii="Times New Roman" w:hAnsi="Times New Roman"/>
          <w:b/>
          <w:bCs/>
          <w:sz w:val="26"/>
          <w:szCs w:val="26"/>
        </w:rPr>
        <w:t>-конкурса</w:t>
      </w:r>
      <w:r>
        <w:rPr>
          <w:rFonts w:ascii="Times New Roman" w:hAnsi="Times New Roman"/>
          <w:b/>
          <w:bCs/>
          <w:sz w:val="26"/>
          <w:szCs w:val="26"/>
        </w:rPr>
        <w:t xml:space="preserve"> и контакты 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Телефоны: +7(423) </w:t>
      </w:r>
      <w:r w:rsidR="0017099F" w:rsidRPr="0017099F">
        <w:rPr>
          <w:rFonts w:ascii="Times New Roman" w:hAnsi="Times New Roman"/>
          <w:sz w:val="26"/>
          <w:szCs w:val="26"/>
        </w:rPr>
        <w:t>211-00-42</w:t>
      </w:r>
      <w:r w:rsidR="0017099F">
        <w:rPr>
          <w:rFonts w:ascii="Times New Roman" w:hAnsi="Times New Roman"/>
          <w:sz w:val="26"/>
          <w:szCs w:val="26"/>
        </w:rPr>
        <w:t xml:space="preserve">,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8-924-131-00-73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Адрес для заявок: </w:t>
      </w:r>
      <w:hyperlink r:id="rId11" w:history="1">
        <w:r>
          <w:rPr>
            <w:rStyle w:val="Hyperlink1"/>
            <w:rFonts w:eastAsia="Calibri"/>
          </w:rPr>
          <w:t>lisa</w:t>
        </w:r>
        <w:r>
          <w:rPr>
            <w:rStyle w:val="a7"/>
            <w:rFonts w:ascii="Times New Roman" w:hAnsi="Times New Roman"/>
            <w:sz w:val="26"/>
            <w:szCs w:val="26"/>
          </w:rPr>
          <w:t>_</w:t>
        </w:r>
        <w:r>
          <w:rPr>
            <w:rStyle w:val="Hyperlink1"/>
            <w:rFonts w:eastAsia="Calibri"/>
          </w:rPr>
          <w:t>au</w:t>
        </w:r>
        <w:r>
          <w:rPr>
            <w:rStyle w:val="a7"/>
            <w:rFonts w:ascii="Times New Roman" w:hAnsi="Times New Roman"/>
            <w:sz w:val="26"/>
            <w:szCs w:val="26"/>
          </w:rPr>
          <w:t>@</w:t>
        </w:r>
        <w:r>
          <w:rPr>
            <w:rStyle w:val="Hyperlink1"/>
            <w:rFonts w:eastAsia="Calibri"/>
          </w:rPr>
          <w:t>mail</w:t>
        </w:r>
        <w:r>
          <w:rPr>
            <w:rStyle w:val="a7"/>
            <w:rFonts w:ascii="Times New Roman" w:hAnsi="Times New Roman"/>
            <w:sz w:val="26"/>
            <w:szCs w:val="26"/>
          </w:rPr>
          <w:t>.</w:t>
        </w:r>
        <w:r>
          <w:rPr>
            <w:rStyle w:val="Hyperlink1"/>
            <w:rFonts w:eastAsia="Calibri"/>
          </w:rPr>
          <w:t>ru</w:t>
        </w:r>
      </w:hyperlink>
      <w:r>
        <w:rPr>
          <w:rFonts w:ascii="Times New Roman" w:hAnsi="Times New Roman"/>
          <w:sz w:val="26"/>
          <w:szCs w:val="26"/>
        </w:rPr>
        <w:t>, обязательно сделать пометку «Джазовый фестиваль».</w:t>
      </w:r>
    </w:p>
    <w:p w:rsidR="00CC4988" w:rsidRDefault="00AA0EC7" w:rsidP="0019250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</w:t>
      </w:r>
      <w:r w:rsidR="00192504" w:rsidRPr="009813F8">
        <w:rPr>
          <w:rFonts w:ascii="Times New Roman" w:hAnsi="Times New Roman"/>
          <w:sz w:val="26"/>
          <w:szCs w:val="26"/>
        </w:rPr>
        <w:t xml:space="preserve">            </w:t>
      </w:r>
    </w:p>
    <w:p w:rsidR="00CC4988" w:rsidRDefault="00CC4988" w:rsidP="00192504">
      <w:pPr>
        <w:rPr>
          <w:rFonts w:ascii="Times New Roman" w:hAnsi="Times New Roman"/>
          <w:sz w:val="26"/>
          <w:szCs w:val="26"/>
        </w:rPr>
      </w:pPr>
    </w:p>
    <w:p w:rsidR="00CC4988" w:rsidRDefault="00CC4988" w:rsidP="00192504">
      <w:pPr>
        <w:rPr>
          <w:rFonts w:ascii="Times New Roman" w:hAnsi="Times New Roman"/>
          <w:sz w:val="26"/>
          <w:szCs w:val="26"/>
        </w:rPr>
      </w:pPr>
    </w:p>
    <w:p w:rsidR="00CC4988" w:rsidRDefault="00CC4988" w:rsidP="00192504">
      <w:pPr>
        <w:rPr>
          <w:rFonts w:ascii="Times New Roman" w:hAnsi="Times New Roman"/>
          <w:sz w:val="26"/>
          <w:szCs w:val="26"/>
        </w:rPr>
      </w:pPr>
    </w:p>
    <w:p w:rsidR="00CC4988" w:rsidRDefault="00CC4988" w:rsidP="00192504">
      <w:pPr>
        <w:rPr>
          <w:rFonts w:ascii="Times New Roman" w:hAnsi="Times New Roman"/>
          <w:sz w:val="26"/>
          <w:szCs w:val="26"/>
        </w:rPr>
      </w:pPr>
    </w:p>
    <w:p w:rsidR="004A196D" w:rsidRDefault="004A196D" w:rsidP="00CC4988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A196D" w:rsidRDefault="004A196D" w:rsidP="00CC4988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E7596" w:rsidRDefault="00CC7825" w:rsidP="00CC4988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З</w:t>
      </w:r>
      <w:r w:rsidR="00AA0EC7">
        <w:rPr>
          <w:rFonts w:ascii="Times New Roman" w:hAnsi="Times New Roman"/>
          <w:b/>
          <w:bCs/>
          <w:sz w:val="26"/>
          <w:szCs w:val="26"/>
        </w:rPr>
        <w:t>аявка на участие</w:t>
      </w:r>
    </w:p>
    <w:p w:rsidR="006E7596" w:rsidRDefault="00AA0EC7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фестивале-конкурсе «Pacific </w:t>
      </w:r>
      <w:r>
        <w:rPr>
          <w:rFonts w:ascii="Times New Roman" w:hAnsi="Times New Roman"/>
          <w:sz w:val="26"/>
          <w:szCs w:val="26"/>
          <w:lang w:val="en-US"/>
        </w:rPr>
        <w:t>F</w:t>
      </w:r>
      <w:r>
        <w:rPr>
          <w:rFonts w:ascii="Times New Roman" w:hAnsi="Times New Roman"/>
          <w:sz w:val="26"/>
          <w:szCs w:val="26"/>
        </w:rPr>
        <w:t>usion»</w:t>
      </w:r>
    </w:p>
    <w:p w:rsidR="006E7596" w:rsidRDefault="00AA0EC7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исполнителей джазовой музыки</w:t>
      </w:r>
    </w:p>
    <w:p w:rsidR="006E7596" w:rsidRDefault="00AA0EC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Город, учебное заведение (студия)</w:t>
      </w:r>
    </w:p>
    <w:p w:rsidR="006E7596" w:rsidRDefault="00AA0EC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</w:t>
      </w:r>
    </w:p>
    <w:p w:rsidR="006E7596" w:rsidRDefault="00AA0EC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Ф.И.О. участника(ов)</w:t>
      </w:r>
    </w:p>
    <w:p w:rsidR="006E7596" w:rsidRDefault="00AA0EC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6E7596" w:rsidRDefault="00AA0EC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Число, месяц, год рождения</w:t>
      </w:r>
    </w:p>
    <w:p w:rsidR="006E7596" w:rsidRDefault="00AA0EC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6E7596" w:rsidRDefault="00AA0EC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Контактный тел.________________________________________________________</w:t>
      </w:r>
    </w:p>
    <w:p w:rsidR="006E7596" w:rsidRDefault="00AA0EC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E</w:t>
      </w: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lang w:val="en-US"/>
        </w:rPr>
        <w:t>mail</w:t>
      </w:r>
      <w:r>
        <w:rPr>
          <w:rFonts w:ascii="Times New Roman" w:hAnsi="Times New Roman"/>
          <w:sz w:val="26"/>
          <w:szCs w:val="26"/>
        </w:rPr>
        <w:t>_______________________________________________________________</w:t>
      </w:r>
    </w:p>
    <w:p w:rsidR="006E7596" w:rsidRDefault="00AA0EC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6E7596" w:rsidRDefault="00AA0EC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6E7596" w:rsidRDefault="00AA0EC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Номинация_____________________________________________________________</w:t>
      </w:r>
    </w:p>
    <w:p w:rsidR="006E7596" w:rsidRDefault="00AA0EC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Возрастная группа</w:t>
      </w:r>
    </w:p>
    <w:p w:rsidR="006E7596" w:rsidRDefault="00AA0EC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6E7596" w:rsidRDefault="00AA0EC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Ф.И.О. педагога (руководителя)</w:t>
      </w:r>
    </w:p>
    <w:p w:rsidR="006E7596" w:rsidRDefault="00AA0EC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6E7596" w:rsidRDefault="00AA0EC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Ф.И.О. концертмейстера</w:t>
      </w:r>
    </w:p>
    <w:p w:rsidR="006E7596" w:rsidRDefault="00AA0EC7"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6E7596" w:rsidRDefault="00AA0EC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</w:t>
      </w:r>
    </w:p>
    <w:p w:rsidR="006E7596" w:rsidRDefault="00AA0EC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Программа (название и время звучания произведения, обязательно указать</w:t>
      </w:r>
    </w:p>
    <w:p w:rsidR="006E7596" w:rsidRDefault="00AA0EC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инструмент):______________________________________________________</w:t>
      </w:r>
    </w:p>
    <w:p w:rsidR="006E7596" w:rsidRDefault="00AA0EC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</w:t>
      </w:r>
    </w:p>
    <w:p w:rsidR="006E7596" w:rsidRDefault="00AA0EC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</w:t>
      </w:r>
    </w:p>
    <w:p w:rsidR="006E7596" w:rsidRDefault="00AA0EC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</w:t>
      </w:r>
    </w:p>
    <w:p w:rsidR="006E7596" w:rsidRDefault="00AA0EC7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Общее количество участников ансамбля:</w:t>
      </w:r>
    </w:p>
    <w:p w:rsidR="004A196D" w:rsidRDefault="004A196D">
      <w:pPr>
        <w:rPr>
          <w:rFonts w:ascii="Times New Roman" w:hAnsi="Times New Roman"/>
          <w:sz w:val="26"/>
          <w:szCs w:val="26"/>
        </w:rPr>
      </w:pPr>
    </w:p>
    <w:p w:rsidR="00CC7825" w:rsidRDefault="00CC7825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6E7596" w:rsidRDefault="00AA0EC7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Проезд и размещение участников фестиваля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Дорожные расходы, проживание и питание участников </w:t>
      </w:r>
      <w:r w:rsidR="00CC4988">
        <w:rPr>
          <w:rFonts w:ascii="Times New Roman" w:hAnsi="Times New Roman"/>
          <w:sz w:val="26"/>
          <w:szCs w:val="26"/>
        </w:rPr>
        <w:t>11</w:t>
      </w:r>
      <w:r w:rsidR="00192504" w:rsidRPr="0019250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Международного детского джазового фестиваля – конкурса «Pacific </w:t>
      </w:r>
      <w:r>
        <w:rPr>
          <w:rFonts w:ascii="Times New Roman" w:hAnsi="Times New Roman"/>
          <w:sz w:val="26"/>
          <w:szCs w:val="26"/>
          <w:lang w:val="en-US"/>
        </w:rPr>
        <w:t>F</w:t>
      </w:r>
      <w:r>
        <w:rPr>
          <w:rFonts w:ascii="Times New Roman" w:hAnsi="Times New Roman"/>
          <w:sz w:val="26"/>
          <w:szCs w:val="26"/>
        </w:rPr>
        <w:t>usion» оплачиваются за счёт отправляющей стороны.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Фестиваль проводится по адресу: Россия, Приморский край, г. Владивосток, Партизанский пр-т, 44, корп.4 (Территория кампуса В</w:t>
      </w:r>
      <w:r w:rsidR="00CC4988">
        <w:rPr>
          <w:rFonts w:ascii="Times New Roman" w:hAnsi="Times New Roman"/>
          <w:sz w:val="26"/>
          <w:szCs w:val="26"/>
        </w:rPr>
        <w:t>ВГУ</w:t>
      </w:r>
      <w:r>
        <w:rPr>
          <w:rFonts w:ascii="Times New Roman" w:hAnsi="Times New Roman"/>
          <w:sz w:val="26"/>
          <w:szCs w:val="26"/>
        </w:rPr>
        <w:t>, здание с самолетом).</w:t>
      </w:r>
    </w:p>
    <w:p w:rsidR="006E7596" w:rsidRDefault="00CC498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AA0EC7">
        <w:rPr>
          <w:rFonts w:ascii="Times New Roman" w:hAnsi="Times New Roman"/>
          <w:sz w:val="26"/>
          <w:szCs w:val="26"/>
        </w:rPr>
        <w:t xml:space="preserve"> 30 метрах от Международной лингвистической школы расположена гостиница «Аванта». Подробности размещения в гостинице «Аванта» можно узнать на сайте </w:t>
      </w:r>
      <w:hyperlink r:id="rId12" w:history="1">
        <w:r w:rsidR="00AA0EC7">
          <w:rPr>
            <w:rStyle w:val="Hyperlink0"/>
            <w:rFonts w:eastAsia="Calibri"/>
          </w:rPr>
          <w:t>http://hotel-avanta.ru/</w:t>
        </w:r>
      </w:hyperlink>
      <w:r w:rsidR="00AA0EC7">
        <w:rPr>
          <w:rFonts w:ascii="Times New Roman" w:hAnsi="Times New Roman"/>
          <w:sz w:val="26"/>
          <w:szCs w:val="26"/>
        </w:rPr>
        <w:t xml:space="preserve">  </w:t>
      </w:r>
    </w:p>
    <w:p w:rsidR="006E7596" w:rsidRDefault="00AA0EC7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Способы оплаты</w:t>
      </w:r>
    </w:p>
    <w:p w:rsidR="006E7596" w:rsidRDefault="006E7596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E7596" w:rsidRDefault="00AA0EC7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Мобильное приложение «Сбербанк» </w:t>
      </w:r>
    </w:p>
    <w:p w:rsidR="006E7596" w:rsidRDefault="006E759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 шаг. Находим раздел «Образование»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 шаг. Заходим в раздел «Другие образовательные учреждения»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 шаг. Находим   «ДВ центр непрерывного образования»</w:t>
      </w:r>
    </w:p>
    <w:p w:rsidR="006E7596" w:rsidRDefault="00AA0EC7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 шаг. В разделе «ДВ центр непрерывного образования» находим раздел </w:t>
      </w:r>
      <w:r w:rsidR="0067713D" w:rsidRPr="0067713D"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>. «Организационные  взносы с НДС».</w:t>
      </w:r>
    </w:p>
    <w:p w:rsidR="0067713D" w:rsidRPr="0067713D" w:rsidRDefault="0067713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713D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. Где написано «Номер договора» ставим 0. </w:t>
      </w:r>
    </w:p>
    <w:p w:rsidR="006E7596" w:rsidRDefault="00B32A5E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AA0EC7">
        <w:rPr>
          <w:rFonts w:ascii="Times New Roman" w:hAnsi="Times New Roman"/>
          <w:sz w:val="26"/>
          <w:szCs w:val="26"/>
        </w:rPr>
        <w:t xml:space="preserve"> Шаг. Заполняем пошагово форму.</w:t>
      </w:r>
    </w:p>
    <w:p w:rsidR="006E7596" w:rsidRDefault="00B32A5E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AA0EC7">
        <w:rPr>
          <w:rFonts w:ascii="Times New Roman" w:hAnsi="Times New Roman"/>
          <w:sz w:val="26"/>
          <w:szCs w:val="26"/>
        </w:rPr>
        <w:t xml:space="preserve">. Шаг. Оплачиваем. </w:t>
      </w:r>
    </w:p>
    <w:p w:rsidR="006E7596" w:rsidRDefault="006E759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E7596" w:rsidRDefault="00AA0EC7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Платежный терминал  ПАО АКБ «Приморье» 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ab/>
        <w:t>Шаг. В платежном терминале ПАО АКБ «Приморье» внизу справа находим значок   Дальневосточный центр непрерывного образования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ab/>
        <w:t>Шаг. Заходим и ищем раздел  «Организационные взносы»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ab/>
        <w:t xml:space="preserve">Шаг. Начинаем пошагово заполнять форму. 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ab/>
        <w:t xml:space="preserve">Шаг. Дойдя до «Период оплаты» пишем название месяца, когда проходит мероприятие. 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ab/>
        <w:t xml:space="preserve">Шаг. В разделе «Договор» пишем номер сметы 100611  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6.   Шаг. В разделе «Смета» дублируем номер сметы 100611 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7    Шаг. Выбираем способ оплаты: наличными или банковской картой.  </w:t>
      </w:r>
    </w:p>
    <w:p w:rsidR="00230AC1" w:rsidRDefault="00AA0EC7">
      <w:pPr>
        <w:jc w:val="both"/>
      </w:pPr>
      <w:r>
        <w:rPr>
          <w:rFonts w:ascii="Times New Roman" w:hAnsi="Times New Roman"/>
          <w:sz w:val="26"/>
          <w:szCs w:val="26"/>
        </w:rPr>
        <w:t xml:space="preserve">      8    Шаг. Оплачиваем.</w:t>
      </w:r>
    </w:p>
    <w:sectPr w:rsidR="00230AC1" w:rsidSect="00602EB1">
      <w:pgSz w:w="11900" w:h="16840"/>
      <w:pgMar w:top="1135" w:right="850" w:bottom="426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ADC" w:rsidRDefault="00CC2ADC">
      <w:pPr>
        <w:spacing w:after="0" w:line="240" w:lineRule="auto"/>
      </w:pPr>
      <w:r>
        <w:separator/>
      </w:r>
    </w:p>
  </w:endnote>
  <w:endnote w:type="continuationSeparator" w:id="0">
    <w:p w:rsidR="00CC2ADC" w:rsidRDefault="00CC2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ADC" w:rsidRDefault="00CC2ADC">
      <w:pPr>
        <w:spacing w:after="0" w:line="240" w:lineRule="auto"/>
      </w:pPr>
      <w:r>
        <w:separator/>
      </w:r>
    </w:p>
  </w:footnote>
  <w:footnote w:type="continuationSeparator" w:id="0">
    <w:p w:rsidR="00CC2ADC" w:rsidRDefault="00CC2A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8336E"/>
    <w:multiLevelType w:val="hybridMultilevel"/>
    <w:tmpl w:val="AFEC8066"/>
    <w:numStyleLink w:val="4"/>
  </w:abstractNum>
  <w:abstractNum w:abstractNumId="1" w15:restartNumberingAfterBreak="0">
    <w:nsid w:val="16852002"/>
    <w:multiLevelType w:val="hybridMultilevel"/>
    <w:tmpl w:val="D158CA94"/>
    <w:numStyleLink w:val="3"/>
  </w:abstractNum>
  <w:abstractNum w:abstractNumId="2" w15:restartNumberingAfterBreak="0">
    <w:nsid w:val="1DD068E8"/>
    <w:multiLevelType w:val="hybridMultilevel"/>
    <w:tmpl w:val="44280462"/>
    <w:numStyleLink w:val="2"/>
  </w:abstractNum>
  <w:abstractNum w:abstractNumId="3" w15:restartNumberingAfterBreak="0">
    <w:nsid w:val="2BEB097B"/>
    <w:multiLevelType w:val="hybridMultilevel"/>
    <w:tmpl w:val="AFEC8066"/>
    <w:styleLink w:val="4"/>
    <w:lvl w:ilvl="0" w:tplc="62AA7EB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72250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38F64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9467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7705EE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C435B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B0B7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C8816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F67A9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D2F1D4D"/>
    <w:multiLevelType w:val="hybridMultilevel"/>
    <w:tmpl w:val="B290D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65FE2"/>
    <w:multiLevelType w:val="hybridMultilevel"/>
    <w:tmpl w:val="44280462"/>
    <w:styleLink w:val="2"/>
    <w:lvl w:ilvl="0" w:tplc="83E6824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EAC15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24577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8A44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FAC9B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02CCC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D8DA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D4A74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AC7A7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52224A7"/>
    <w:multiLevelType w:val="hybridMultilevel"/>
    <w:tmpl w:val="87CC1E72"/>
    <w:styleLink w:val="1"/>
    <w:lvl w:ilvl="0" w:tplc="65DC469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5A188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9CDB0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005D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B490F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282F6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0426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00D39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FADDA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2532BA1"/>
    <w:multiLevelType w:val="hybridMultilevel"/>
    <w:tmpl w:val="9A309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B2C04"/>
    <w:multiLevelType w:val="hybridMultilevel"/>
    <w:tmpl w:val="87CC1E72"/>
    <w:numStyleLink w:val="1"/>
  </w:abstractNum>
  <w:abstractNum w:abstractNumId="9" w15:restartNumberingAfterBreak="0">
    <w:nsid w:val="445F3D0B"/>
    <w:multiLevelType w:val="hybridMultilevel"/>
    <w:tmpl w:val="1F6A6DB2"/>
    <w:styleLink w:val="a"/>
    <w:lvl w:ilvl="0" w:tplc="C94040DE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403962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783944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88955A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2E13E4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E4622C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3846CE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EE943A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66A2C6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03552B6"/>
    <w:multiLevelType w:val="hybridMultilevel"/>
    <w:tmpl w:val="D158CA94"/>
    <w:styleLink w:val="3"/>
    <w:lvl w:ilvl="0" w:tplc="42C6F90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A8A64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76A67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DAF4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0828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18350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12E5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AEE3D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028A7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E62113C"/>
    <w:multiLevelType w:val="hybridMultilevel"/>
    <w:tmpl w:val="1F6A6DB2"/>
    <w:numStyleLink w:val="a"/>
  </w:abstractNum>
  <w:num w:numId="1">
    <w:abstractNumId w:val="6"/>
  </w:num>
  <w:num w:numId="2">
    <w:abstractNumId w:val="8"/>
  </w:num>
  <w:num w:numId="3">
    <w:abstractNumId w:val="5"/>
  </w:num>
  <w:num w:numId="4">
    <w:abstractNumId w:val="2"/>
  </w:num>
  <w:num w:numId="5">
    <w:abstractNumId w:val="9"/>
  </w:num>
  <w:num w:numId="6">
    <w:abstractNumId w:val="11"/>
  </w:num>
  <w:num w:numId="7">
    <w:abstractNumId w:val="10"/>
  </w:num>
  <w:num w:numId="8">
    <w:abstractNumId w:val="1"/>
  </w:num>
  <w:num w:numId="9">
    <w:abstractNumId w:val="3"/>
  </w:num>
  <w:num w:numId="10">
    <w:abstractNumId w:val="0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596"/>
    <w:rsid w:val="000046E6"/>
    <w:rsid w:val="00034734"/>
    <w:rsid w:val="00084F17"/>
    <w:rsid w:val="000875A7"/>
    <w:rsid w:val="00095710"/>
    <w:rsid w:val="000D0928"/>
    <w:rsid w:val="000D3E2C"/>
    <w:rsid w:val="00101E28"/>
    <w:rsid w:val="001419DB"/>
    <w:rsid w:val="0017099F"/>
    <w:rsid w:val="0017165C"/>
    <w:rsid w:val="00192504"/>
    <w:rsid w:val="001E5B4B"/>
    <w:rsid w:val="00230AC1"/>
    <w:rsid w:val="00292E27"/>
    <w:rsid w:val="002B0918"/>
    <w:rsid w:val="002E7C58"/>
    <w:rsid w:val="00310760"/>
    <w:rsid w:val="0036391F"/>
    <w:rsid w:val="003656D3"/>
    <w:rsid w:val="00382DBC"/>
    <w:rsid w:val="00392969"/>
    <w:rsid w:val="003C5580"/>
    <w:rsid w:val="004861E5"/>
    <w:rsid w:val="004A196D"/>
    <w:rsid w:val="0051667B"/>
    <w:rsid w:val="005575DE"/>
    <w:rsid w:val="00597571"/>
    <w:rsid w:val="005A3AF5"/>
    <w:rsid w:val="005C3126"/>
    <w:rsid w:val="005D2BD0"/>
    <w:rsid w:val="0060178B"/>
    <w:rsid w:val="00602EB1"/>
    <w:rsid w:val="0067713D"/>
    <w:rsid w:val="006908DA"/>
    <w:rsid w:val="006B37C1"/>
    <w:rsid w:val="006B4897"/>
    <w:rsid w:val="006E7354"/>
    <w:rsid w:val="006E7596"/>
    <w:rsid w:val="0073647A"/>
    <w:rsid w:val="00786150"/>
    <w:rsid w:val="0079599D"/>
    <w:rsid w:val="007F5BF7"/>
    <w:rsid w:val="00820ECD"/>
    <w:rsid w:val="00841C82"/>
    <w:rsid w:val="0087058C"/>
    <w:rsid w:val="008F70BA"/>
    <w:rsid w:val="009813F8"/>
    <w:rsid w:val="009B512C"/>
    <w:rsid w:val="00A0209D"/>
    <w:rsid w:val="00A11449"/>
    <w:rsid w:val="00A65B40"/>
    <w:rsid w:val="00AA0EC7"/>
    <w:rsid w:val="00AD05CB"/>
    <w:rsid w:val="00B32A5E"/>
    <w:rsid w:val="00B50C73"/>
    <w:rsid w:val="00B63281"/>
    <w:rsid w:val="00BD0B56"/>
    <w:rsid w:val="00BF7B80"/>
    <w:rsid w:val="00C40AE5"/>
    <w:rsid w:val="00C62416"/>
    <w:rsid w:val="00CA0963"/>
    <w:rsid w:val="00CB007C"/>
    <w:rsid w:val="00CC2ADC"/>
    <w:rsid w:val="00CC4988"/>
    <w:rsid w:val="00CC7825"/>
    <w:rsid w:val="00CE5C13"/>
    <w:rsid w:val="00D001DA"/>
    <w:rsid w:val="00DD7A25"/>
    <w:rsid w:val="00DE0D6F"/>
    <w:rsid w:val="00DF7AA9"/>
    <w:rsid w:val="00EB6CC9"/>
    <w:rsid w:val="00EF295F"/>
    <w:rsid w:val="00F118DB"/>
    <w:rsid w:val="00F176DB"/>
    <w:rsid w:val="00F9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EA1C3-7C09-4C11-8BCD-6C54E73D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6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</w:rPr>
  </w:style>
  <w:style w:type="numbering" w:customStyle="1" w:styleId="2">
    <w:name w:val="Импортированный стиль 2"/>
    <w:pPr>
      <w:numPr>
        <w:numId w:val="3"/>
      </w:numPr>
    </w:pPr>
  </w:style>
  <w:style w:type="numbering" w:customStyle="1" w:styleId="a">
    <w:name w:val="Пункты"/>
    <w:pPr>
      <w:numPr>
        <w:numId w:val="5"/>
      </w:numPr>
    </w:pPr>
  </w:style>
  <w:style w:type="numbering" w:customStyle="1" w:styleId="3">
    <w:name w:val="Импортированный стиль 3"/>
    <w:pPr>
      <w:numPr>
        <w:numId w:val="7"/>
      </w:numPr>
    </w:pPr>
  </w:style>
  <w:style w:type="numbering" w:customStyle="1" w:styleId="4">
    <w:name w:val="Импортированный стиль 4"/>
    <w:pPr>
      <w:numPr>
        <w:numId w:val="9"/>
      </w:numPr>
    </w:pPr>
  </w:style>
  <w:style w:type="character" w:customStyle="1" w:styleId="a7">
    <w:name w:val="Ссылка"/>
    <w:rPr>
      <w:color w:val="0563C1"/>
      <w:u w:val="single" w:color="0563C1"/>
    </w:rPr>
  </w:style>
  <w:style w:type="character" w:customStyle="1" w:styleId="Hyperlink0">
    <w:name w:val="Hyperlink.0"/>
    <w:basedOn w:val="a7"/>
    <w:rPr>
      <w:rFonts w:ascii="Times New Roman" w:eastAsia="Times New Roman" w:hAnsi="Times New Roman" w:cs="Times New Roman"/>
      <w:color w:val="0563C1"/>
      <w:sz w:val="26"/>
      <w:szCs w:val="26"/>
      <w:u w:val="single" w:color="0563C1"/>
    </w:rPr>
  </w:style>
  <w:style w:type="character" w:customStyle="1" w:styleId="Hyperlink1">
    <w:name w:val="Hyperlink.1"/>
    <w:basedOn w:val="a7"/>
    <w:rPr>
      <w:rFonts w:ascii="Times New Roman" w:eastAsia="Times New Roman" w:hAnsi="Times New Roman" w:cs="Times New Roman"/>
      <w:color w:val="0563C1"/>
      <w:sz w:val="26"/>
      <w:szCs w:val="26"/>
      <w:u w:val="single" w:color="0563C1"/>
      <w:lang w:val="en-US"/>
    </w:rPr>
  </w:style>
  <w:style w:type="paragraph" w:styleId="a8">
    <w:name w:val="Balloon Text"/>
    <w:basedOn w:val="a0"/>
    <w:link w:val="a9"/>
    <w:uiPriority w:val="99"/>
    <w:semiHidden/>
    <w:unhideWhenUsed/>
    <w:rsid w:val="00CA0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CA0963"/>
    <w:rPr>
      <w:rFonts w:ascii="Segoe UI" w:eastAsia="Calibr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hotel-avant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isa_au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isa_au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sa_au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1381</Words>
  <Characters>8859</Characters>
  <Application>Microsoft Office Word</Application>
  <DocSecurity>0</DocSecurity>
  <Lines>246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Большакова Елена Викторовна</dc:creator>
  <cp:lastModifiedBy>Елена Викторовна Большакова</cp:lastModifiedBy>
  <cp:revision>6</cp:revision>
  <cp:lastPrinted>2024-09-18T23:58:00Z</cp:lastPrinted>
  <dcterms:created xsi:type="dcterms:W3CDTF">2024-09-16T05:42:00Z</dcterms:created>
  <dcterms:modified xsi:type="dcterms:W3CDTF">2024-12-19T03:40:00Z</dcterms:modified>
</cp:coreProperties>
</file>